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7099" w14:textId="128C9F9C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 xml:space="preserve">Самое важное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ребенка на такой </w:t>
      </w:r>
      <w:r w:rsidRPr="00CA44CD">
        <w:rPr>
          <w:noProof/>
          <w:color w:val="000000"/>
          <w:sz w:val="22"/>
          <w:szCs w:val="22"/>
        </w:rPr>
        <w:drawing>
          <wp:anchor distT="0" distB="0" distL="0" distR="0" simplePos="0" relativeHeight="251659264" behindDoc="0" locked="0" layoutInCell="1" allowOverlap="0" wp14:anchorId="413FE638" wp14:editId="37D3EDDA">
            <wp:simplePos x="0" y="0"/>
            <wp:positionH relativeFrom="margin">
              <wp:align>left</wp:align>
            </wp:positionH>
            <wp:positionV relativeFrom="line">
              <wp:posOffset>260350</wp:posOffset>
            </wp:positionV>
            <wp:extent cx="1704975" cy="11334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4CD">
        <w:rPr>
          <w:color w:val="000000"/>
          <w:sz w:val="22"/>
          <w:szCs w:val="22"/>
        </w:rPr>
        <w:t>страшный шаг, как стрельба в школе.</w:t>
      </w:r>
    </w:p>
    <w:p w14:paraId="537A7FE3" w14:textId="1FC63930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CA44CD">
        <w:rPr>
          <w:b/>
          <w:bCs/>
          <w:color w:val="000000"/>
          <w:sz w:val="22"/>
          <w:szCs w:val="22"/>
        </w:rPr>
        <w:t>Также родители могут позвонить на «телефон доверия», если:</w:t>
      </w:r>
    </w:p>
    <w:p w14:paraId="1D890D4B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отсутствует взаимопонимание с ребёнком;</w:t>
      </w:r>
    </w:p>
    <w:p w14:paraId="2DCFCA51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ребёнок стал неуравновешенным, скрытным, рассеянным;</w:t>
      </w:r>
    </w:p>
    <w:p w14:paraId="179157A0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ребёнок не уверен в себе, у него проблемы во взаимоотношениях со сверстниками;</w:t>
      </w:r>
    </w:p>
    <w:p w14:paraId="3DDB5291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появились подозрения в употреблении подростком наркотиков, алкоголя и табака;</w:t>
      </w:r>
    </w:p>
    <w:p w14:paraId="21FB5C6B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настораживает поведение ребенка – его грубость, раздражительность, агрессивность, конфликтность;</w:t>
      </w:r>
    </w:p>
    <w:p w14:paraId="4315433F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Если вы чувствуете, что не можете справиться с навалившимися проблемами, не отчаивайтесь – позвоните по общероссийскому номеру телефона доверия </w:t>
      </w:r>
      <w:r w:rsidRPr="00CA44CD">
        <w:rPr>
          <w:b/>
          <w:bCs/>
          <w:color w:val="000000"/>
          <w:sz w:val="22"/>
          <w:szCs w:val="22"/>
        </w:rPr>
        <w:t>8–800-2000–122</w:t>
      </w:r>
    </w:p>
    <w:p w14:paraId="21C1A194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Любите своих детей, будьте к ним внимательны и принимайте их такими, какие они есть!</w:t>
      </w:r>
    </w:p>
    <w:p w14:paraId="1C606E81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</w:p>
    <w:p w14:paraId="6602C063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br/>
      </w:r>
    </w:p>
    <w:p w14:paraId="129B731B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CA44CD">
        <w:rPr>
          <w:b/>
          <w:bCs/>
          <w:i/>
          <w:iCs/>
          <w:color w:val="000000"/>
          <w:sz w:val="44"/>
          <w:szCs w:val="44"/>
        </w:rPr>
        <w:t>Памятка для родителей</w:t>
      </w:r>
    </w:p>
    <w:p w14:paraId="709B7DD1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CA44CD">
        <w:rPr>
          <w:b/>
          <w:bCs/>
          <w:i/>
          <w:iCs/>
          <w:color w:val="000000"/>
          <w:sz w:val="44"/>
          <w:szCs w:val="44"/>
        </w:rPr>
        <w:t>«</w:t>
      </w:r>
      <w:proofErr w:type="spellStart"/>
      <w:r w:rsidRPr="00CA44CD">
        <w:rPr>
          <w:b/>
          <w:bCs/>
          <w:i/>
          <w:iCs/>
          <w:color w:val="000000"/>
          <w:sz w:val="44"/>
          <w:szCs w:val="44"/>
        </w:rPr>
        <w:t>Скулшутинг</w:t>
      </w:r>
      <w:proofErr w:type="spellEnd"/>
      <w:r w:rsidRPr="00CA44CD">
        <w:rPr>
          <w:b/>
          <w:bCs/>
          <w:i/>
          <w:iCs/>
          <w:color w:val="000000"/>
          <w:sz w:val="44"/>
          <w:szCs w:val="44"/>
        </w:rPr>
        <w:t>, «</w:t>
      </w:r>
      <w:proofErr w:type="spellStart"/>
      <w:r w:rsidRPr="00CA44CD">
        <w:rPr>
          <w:b/>
          <w:bCs/>
          <w:i/>
          <w:iCs/>
          <w:color w:val="000000"/>
          <w:sz w:val="44"/>
          <w:szCs w:val="44"/>
        </w:rPr>
        <w:t>Колумбайн</w:t>
      </w:r>
      <w:proofErr w:type="spellEnd"/>
      <w:r w:rsidRPr="00CA44CD">
        <w:rPr>
          <w:b/>
          <w:bCs/>
          <w:i/>
          <w:iCs/>
          <w:color w:val="000000"/>
          <w:sz w:val="44"/>
          <w:szCs w:val="44"/>
        </w:rPr>
        <w:t>, Синдром Вертера»</w:t>
      </w:r>
    </w:p>
    <w:p w14:paraId="18369ECF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027723A0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44CD">
        <w:rPr>
          <w:b/>
          <w:bCs/>
          <w:color w:val="000000"/>
          <w:sz w:val="22"/>
          <w:szCs w:val="22"/>
        </w:rPr>
        <w:t>Скулшутинг</w:t>
      </w:r>
      <w:proofErr w:type="spellEnd"/>
      <w:r w:rsidRPr="00CA44CD">
        <w:rPr>
          <w:color w:val="000000"/>
          <w:sz w:val="22"/>
          <w:szCs w:val="22"/>
        </w:rPr>
        <w:t> – это вооруженное нападение учащегося (стороннего человека) на учащихся внутри учебного заведения. Первый случай вооруженного нападения подростка на педагога произошел в России в 2014 г. До 2018 г. зафиксировано15 случаев стрельбы и 7 конфликтов с использованием колюще-режущих предметов. Из-за этого погибли три ученика, два педагога и один полицейский.</w:t>
      </w:r>
    </w:p>
    <w:p w14:paraId="2F9E5BFC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 xml:space="preserve">После таких вопиющих случаев в прессе появилось новое определение – «субкультура </w:t>
      </w:r>
      <w:proofErr w:type="spellStart"/>
      <w:r w:rsidRPr="00CA44CD">
        <w:rPr>
          <w:color w:val="000000"/>
          <w:sz w:val="22"/>
          <w:szCs w:val="22"/>
        </w:rPr>
        <w:t>Колумбайн</w:t>
      </w:r>
      <w:proofErr w:type="spellEnd"/>
      <w:r w:rsidRPr="00CA44CD">
        <w:rPr>
          <w:color w:val="000000"/>
          <w:sz w:val="22"/>
          <w:szCs w:val="22"/>
        </w:rPr>
        <w:t>».</w:t>
      </w:r>
    </w:p>
    <w:p w14:paraId="693BA87D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b/>
          <w:bCs/>
          <w:color w:val="000000"/>
          <w:sz w:val="22"/>
          <w:szCs w:val="22"/>
        </w:rPr>
        <w:t>«</w:t>
      </w:r>
      <w:proofErr w:type="spellStart"/>
      <w:r w:rsidRPr="00CA44CD">
        <w:rPr>
          <w:b/>
          <w:bCs/>
          <w:color w:val="000000"/>
          <w:sz w:val="22"/>
          <w:szCs w:val="22"/>
        </w:rPr>
        <w:t>Колумбайн</w:t>
      </w:r>
      <w:proofErr w:type="spellEnd"/>
      <w:r w:rsidRPr="00CA44CD">
        <w:rPr>
          <w:b/>
          <w:bCs/>
          <w:color w:val="000000"/>
          <w:sz w:val="22"/>
          <w:szCs w:val="22"/>
        </w:rPr>
        <w:t>»</w:t>
      </w:r>
      <w:r w:rsidRPr="00CA44CD">
        <w:rPr>
          <w:color w:val="000000"/>
          <w:sz w:val="22"/>
          <w:szCs w:val="22"/>
        </w:rPr>
        <w:t> – это название школы в США, в которой в 1999 г. произошло вооруженное нападение учеников на своих одноклассников. У подростков, устроивших тогда стрельбу в школе, появились последователи, которые стали повторять такие страшные поступки.</w:t>
      </w:r>
    </w:p>
    <w:p w14:paraId="30BBC15E" w14:textId="163616EC" w:rsid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b/>
          <w:bCs/>
          <w:color w:val="000000"/>
          <w:sz w:val="22"/>
          <w:szCs w:val="22"/>
        </w:rPr>
        <w:t>С</w:t>
      </w:r>
      <w:r w:rsidRPr="00CA44CD">
        <w:rPr>
          <w:noProof/>
          <w:color w:val="000000"/>
          <w:sz w:val="22"/>
          <w:szCs w:val="22"/>
        </w:rPr>
        <w:drawing>
          <wp:anchor distT="0" distB="0" distL="0" distR="0" simplePos="0" relativeHeight="251660288" behindDoc="0" locked="0" layoutInCell="1" allowOverlap="0" wp14:anchorId="1CD62348" wp14:editId="5E143A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485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4CD">
        <w:rPr>
          <w:b/>
          <w:bCs/>
          <w:color w:val="000000"/>
          <w:sz w:val="22"/>
          <w:szCs w:val="22"/>
        </w:rPr>
        <w:t>индром Вертера</w:t>
      </w:r>
      <w:r w:rsidRPr="00CA44CD">
        <w:rPr>
          <w:color w:val="000000"/>
          <w:sz w:val="22"/>
          <w:szCs w:val="22"/>
        </w:rPr>
        <w:t> – подражательные убийства (самоубийства). Известна закономерность: как только случается громкое, необычное убийство (самоубийство), тут же начинается волна</w:t>
      </w:r>
      <w:r w:rsidRPr="00CA44CD">
        <w:rPr>
          <w:color w:val="000000"/>
          <w:sz w:val="22"/>
          <w:szCs w:val="22"/>
        </w:rPr>
        <w:t xml:space="preserve"> </w:t>
      </w:r>
      <w:r w:rsidRPr="00CA44CD">
        <w:rPr>
          <w:color w:val="000000"/>
          <w:sz w:val="22"/>
          <w:szCs w:val="22"/>
        </w:rPr>
        <w:t>подражательных. Подростки наиболее подвержены влиянию, поэтому субкультура «</w:t>
      </w:r>
      <w:proofErr w:type="spellStart"/>
      <w:r w:rsidRPr="00CA44CD">
        <w:rPr>
          <w:color w:val="000000"/>
          <w:sz w:val="22"/>
          <w:szCs w:val="22"/>
        </w:rPr>
        <w:t>Колумбайн</w:t>
      </w:r>
      <w:proofErr w:type="spellEnd"/>
      <w:r w:rsidRPr="00CA44CD">
        <w:rPr>
          <w:color w:val="000000"/>
          <w:sz w:val="22"/>
          <w:szCs w:val="22"/>
        </w:rPr>
        <w:t>» так быстро набрала обороты и получила немалое количество последователей.</w:t>
      </w:r>
    </w:p>
    <w:p w14:paraId="6792731B" w14:textId="1FE96A86" w:rsidR="006D6B37" w:rsidRPr="006D6B37" w:rsidRDefault="006D6B37" w:rsidP="006D6B37">
      <w:pPr>
        <w:rPr>
          <w:rFonts w:ascii="Times New Roman" w:hAnsi="Times New Roman" w:cs="Times New Roman"/>
          <w:b/>
          <w:bCs/>
        </w:rPr>
      </w:pPr>
      <w:r w:rsidRPr="006D6B37">
        <w:rPr>
          <w:rFonts w:ascii="Times New Roman" w:hAnsi="Times New Roman" w:cs="Times New Roman"/>
          <w:b/>
          <w:bCs/>
        </w:rPr>
        <w:t xml:space="preserve">Причины, по которым дети совершают </w:t>
      </w:r>
      <w:proofErr w:type="spellStart"/>
      <w:r w:rsidRPr="006D6B37">
        <w:rPr>
          <w:rFonts w:ascii="Times New Roman" w:hAnsi="Times New Roman" w:cs="Times New Roman"/>
          <w:b/>
          <w:bCs/>
        </w:rPr>
        <w:t>скулшутинг</w:t>
      </w:r>
      <w:proofErr w:type="spellEnd"/>
      <w:r w:rsidRPr="006D6B37">
        <w:rPr>
          <w:rFonts w:ascii="Times New Roman" w:hAnsi="Times New Roman" w:cs="Times New Roman"/>
          <w:b/>
          <w:bCs/>
        </w:rPr>
        <w:t>, «</w:t>
      </w:r>
      <w:proofErr w:type="spellStart"/>
      <w:r w:rsidRPr="006D6B37">
        <w:rPr>
          <w:rFonts w:ascii="Times New Roman" w:hAnsi="Times New Roman" w:cs="Times New Roman"/>
          <w:b/>
          <w:bCs/>
        </w:rPr>
        <w:t>Колумбайн</w:t>
      </w:r>
      <w:proofErr w:type="spellEnd"/>
      <w:r w:rsidRPr="006D6B37">
        <w:rPr>
          <w:rFonts w:ascii="Times New Roman" w:hAnsi="Times New Roman" w:cs="Times New Roman"/>
          <w:b/>
          <w:bCs/>
        </w:rPr>
        <w:t>»</w:t>
      </w:r>
      <w:r w:rsidRPr="006D6B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…</w:t>
      </w:r>
    </w:p>
    <w:p w14:paraId="4F8EA36C" w14:textId="31EB8C0D" w:rsidR="00CA44CD" w:rsidRPr="00CA44CD" w:rsidRDefault="006D6B37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D6B37">
        <w:t>Так что же происходит с детьми, почему они берут в руки оружие и идут расстреливать участников образовательного процесса? Общество навешивает ярлыки и обвиняет во всем Интернет, социальные сети, компьютерные игры, боевики и множество чего еще, забывая о главном. Для того, чтобы человек совершил</w:t>
      </w:r>
      <w:r w:rsidRPr="006D6B37">
        <w:t xml:space="preserve"> </w:t>
      </w:r>
      <w:r>
        <w:t>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</w:t>
      </w:r>
    </w:p>
    <w:p w14:paraId="2E204F96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CA44CD">
        <w:rPr>
          <w:b/>
          <w:bCs/>
          <w:i/>
          <w:iCs/>
          <w:color w:val="000000"/>
          <w:sz w:val="22"/>
          <w:szCs w:val="22"/>
        </w:rPr>
        <w:t xml:space="preserve">Внешние причины совершения </w:t>
      </w:r>
      <w:proofErr w:type="spellStart"/>
      <w:r w:rsidRPr="00CA44CD">
        <w:rPr>
          <w:b/>
          <w:bCs/>
          <w:i/>
          <w:iCs/>
          <w:color w:val="000000"/>
          <w:sz w:val="22"/>
          <w:szCs w:val="22"/>
        </w:rPr>
        <w:t>скулшутинга</w:t>
      </w:r>
      <w:proofErr w:type="spellEnd"/>
      <w:r w:rsidRPr="00CA44CD">
        <w:rPr>
          <w:b/>
          <w:bCs/>
          <w:i/>
          <w:iCs/>
          <w:color w:val="000000"/>
          <w:sz w:val="22"/>
          <w:szCs w:val="22"/>
        </w:rPr>
        <w:t>:</w:t>
      </w:r>
    </w:p>
    <w:p w14:paraId="2899EFCE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конфликтная обстановка внутри семьи;</w:t>
      </w:r>
    </w:p>
    <w:p w14:paraId="34918229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нарушенная коммуникация в школе со сверстниками или педагогами;</w:t>
      </w:r>
    </w:p>
    <w:p w14:paraId="4D3B2DF2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длительное социальное неблагополучие;</w:t>
      </w:r>
    </w:p>
    <w:p w14:paraId="725E6897" w14:textId="38B1A7C1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lastRenderedPageBreak/>
        <w:t>- видеоигры, социальные сети.</w:t>
      </w:r>
    </w:p>
    <w:p w14:paraId="2ADF543B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CA44CD">
        <w:rPr>
          <w:b/>
          <w:bCs/>
          <w:i/>
          <w:iCs/>
          <w:color w:val="000000"/>
          <w:sz w:val="22"/>
          <w:szCs w:val="22"/>
        </w:rPr>
        <w:t xml:space="preserve">Внутренние причины совершения </w:t>
      </w:r>
      <w:proofErr w:type="spellStart"/>
      <w:r w:rsidRPr="00CA44CD">
        <w:rPr>
          <w:b/>
          <w:bCs/>
          <w:i/>
          <w:iCs/>
          <w:color w:val="000000"/>
          <w:sz w:val="22"/>
          <w:szCs w:val="22"/>
        </w:rPr>
        <w:t>скулшутинга</w:t>
      </w:r>
      <w:proofErr w:type="spellEnd"/>
      <w:r w:rsidRPr="00CA44CD">
        <w:rPr>
          <w:b/>
          <w:bCs/>
          <w:i/>
          <w:iCs/>
          <w:color w:val="000000"/>
          <w:sz w:val="22"/>
          <w:szCs w:val="22"/>
        </w:rPr>
        <w:t>:</w:t>
      </w:r>
    </w:p>
    <w:p w14:paraId="54AF1A26" w14:textId="2A627734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затяжное депрессивное состояние;</w:t>
      </w:r>
    </w:p>
    <w:p w14:paraId="5C8AFEEB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- ведомость, незрелость, внушаемость.</w:t>
      </w:r>
    </w:p>
    <w:p w14:paraId="02567283" w14:textId="398A85B6" w:rsidR="006D6B37" w:rsidRDefault="006D6B37" w:rsidP="00CA44CD">
      <w:pPr>
        <w:pStyle w:val="a3"/>
        <w:shd w:val="clear" w:color="auto" w:fill="FFFFFF"/>
        <w:spacing w:before="0" w:beforeAutospacing="0" w:after="150" w:afterAutospacing="0"/>
      </w:pPr>
      <w:r>
        <w:t xml:space="preserve">Не стоит забывать о том, что на каждого совершившего правонарушение подростка оказывал влияние целый ряд факторов, и не все они возникли сиюминутно. В большинстве случаев многие факторы оказывали свое влияние </w:t>
      </w:r>
      <w:proofErr w:type="spellStart"/>
      <w:r>
        <w:t>пролонгированно</w:t>
      </w:r>
      <w:proofErr w:type="spellEnd"/>
      <w:r>
        <w:t xml:space="preserve">, то есть воздействовали на психику ребенка и его поведение на протяжении длительного периода, возможно, и всей жизни. </w:t>
      </w:r>
    </w:p>
    <w:p w14:paraId="66008C90" w14:textId="5E6BBBA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b/>
          <w:bCs/>
          <w:i/>
          <w:iCs/>
          <w:color w:val="000000"/>
          <w:sz w:val="22"/>
          <w:szCs w:val="22"/>
        </w:rPr>
        <w:t xml:space="preserve">На что родителям следует обратить </w:t>
      </w:r>
      <w:r w:rsidR="006D6B37" w:rsidRPr="00CA44CD">
        <w:rPr>
          <w:noProof/>
          <w:color w:val="000000"/>
          <w:sz w:val="22"/>
          <w:szCs w:val="22"/>
        </w:rPr>
        <w:drawing>
          <wp:anchor distT="0" distB="0" distL="0" distR="0" simplePos="0" relativeHeight="251661312" behindDoc="0" locked="0" layoutInCell="1" allowOverlap="0" wp14:anchorId="4919F22D" wp14:editId="7DCD31FB">
            <wp:simplePos x="0" y="0"/>
            <wp:positionH relativeFrom="margin">
              <wp:posOffset>314325</wp:posOffset>
            </wp:positionH>
            <wp:positionV relativeFrom="line">
              <wp:posOffset>353695</wp:posOffset>
            </wp:positionV>
            <wp:extent cx="2457450" cy="14763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4CD">
        <w:rPr>
          <w:b/>
          <w:bCs/>
          <w:i/>
          <w:iCs/>
          <w:color w:val="000000"/>
          <w:sz w:val="22"/>
          <w:szCs w:val="22"/>
        </w:rPr>
        <w:t>внимание:</w:t>
      </w:r>
    </w:p>
    <w:p w14:paraId="3E1D6B45" w14:textId="4DD1869A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b/>
          <w:bCs/>
          <w:color w:val="000000"/>
          <w:sz w:val="22"/>
          <w:szCs w:val="22"/>
          <w:u w:val="single"/>
        </w:rPr>
        <w:t>Внутрисемейные отношения</w:t>
      </w:r>
    </w:p>
    <w:p w14:paraId="09A912AE" w14:textId="4D99958C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в семье родители являются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общество;</w:t>
      </w:r>
    </w:p>
    <w:p w14:paraId="363E642B" w14:textId="5D0EC283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b/>
          <w:bCs/>
          <w:color w:val="000000"/>
          <w:sz w:val="22"/>
          <w:szCs w:val="22"/>
          <w:u w:val="single"/>
        </w:rPr>
        <w:t>Проявление подростком агрессии</w:t>
      </w:r>
      <w:r w:rsidRPr="00CA44CD">
        <w:rPr>
          <w:b/>
          <w:bCs/>
          <w:color w:val="000000"/>
          <w:sz w:val="22"/>
          <w:szCs w:val="22"/>
        </w:rPr>
        <w:t> </w:t>
      </w:r>
      <w:r w:rsidRPr="00CA44CD">
        <w:rPr>
          <w:color w:val="000000"/>
          <w:sz w:val="22"/>
          <w:szCs w:val="22"/>
        </w:rPr>
        <w:t xml:space="preserve">агрессия в подростковом возрасте проявляется часто. Чаще </w:t>
      </w:r>
      <w:r w:rsidRPr="00CA44CD">
        <w:rPr>
          <w:color w:val="000000"/>
          <w:sz w:val="22"/>
          <w:szCs w:val="22"/>
        </w:rPr>
        <w:t>всего за повышенной агрессивностью стоит защитный механизм, который срабатывает, чтобы защититься от окружающего мира;</w:t>
      </w:r>
    </w:p>
    <w:p w14:paraId="12959FFD" w14:textId="399A2647" w:rsidR="00CA44CD" w:rsidRPr="00CA44CD" w:rsidRDefault="006D6B37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noProof/>
          <w:color w:val="000000"/>
          <w:sz w:val="22"/>
          <w:szCs w:val="22"/>
        </w:rPr>
        <w:drawing>
          <wp:anchor distT="0" distB="0" distL="0" distR="0" simplePos="0" relativeHeight="251663360" behindDoc="0" locked="0" layoutInCell="1" allowOverlap="0" wp14:anchorId="54C88F92" wp14:editId="317F3483">
            <wp:simplePos x="0" y="0"/>
            <wp:positionH relativeFrom="margin">
              <wp:posOffset>3505200</wp:posOffset>
            </wp:positionH>
            <wp:positionV relativeFrom="paragraph">
              <wp:posOffset>0</wp:posOffset>
            </wp:positionV>
            <wp:extent cx="2362200" cy="14763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762A3" w14:textId="408140A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2EFFC3C2" w14:textId="272FAEC3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2505BA53" w14:textId="790C369C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  <w:u w:val="single"/>
        </w:rPr>
        <w:t>О</w:t>
      </w:r>
      <w:r w:rsidRPr="00CA44CD">
        <w:rPr>
          <w:b/>
          <w:bCs/>
          <w:color w:val="000000"/>
          <w:sz w:val="22"/>
          <w:szCs w:val="22"/>
          <w:u w:val="single"/>
        </w:rPr>
        <w:t>тношения со сверстниками</w:t>
      </w:r>
    </w:p>
    <w:p w14:paraId="67C9DB9D" w14:textId="4A32A91E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>в подростковом возрасте общение со сверстниками приобретает важное значение.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проблем. Задача родителей – помочь ребенку решить проблему общения со сверстниками, определить причину возникновения разногласий;</w:t>
      </w:r>
    </w:p>
    <w:p w14:paraId="45FB1198" w14:textId="77777777" w:rsidR="00CA44CD" w:rsidRP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b/>
          <w:bCs/>
          <w:color w:val="000000"/>
          <w:sz w:val="22"/>
          <w:szCs w:val="22"/>
          <w:u w:val="single"/>
        </w:rPr>
        <w:t>Психологические травмы</w:t>
      </w:r>
    </w:p>
    <w:p w14:paraId="3AD9668C" w14:textId="7E795218" w:rsidR="00CA44CD" w:rsidRDefault="00CA44CD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A44CD">
        <w:rPr>
          <w:color w:val="000000"/>
          <w:sz w:val="22"/>
          <w:szCs w:val="22"/>
        </w:rPr>
        <w:t xml:space="preserve">Если рассматривать случаи </w:t>
      </w:r>
      <w:proofErr w:type="spellStart"/>
      <w:r w:rsidRPr="00CA44CD">
        <w:rPr>
          <w:color w:val="000000"/>
          <w:sz w:val="22"/>
          <w:szCs w:val="22"/>
        </w:rPr>
        <w:t>скулшутинга</w:t>
      </w:r>
      <w:proofErr w:type="spellEnd"/>
      <w:r w:rsidRPr="00CA44CD">
        <w:rPr>
          <w:color w:val="000000"/>
          <w:sz w:val="22"/>
          <w:szCs w:val="22"/>
        </w:rPr>
        <w:t>, то можно проследить четкую тенденцию: подростки, расстрелявшие своих одноклассников, являлись жертвами травли в школе, которая продолжалась достаточно</w:t>
      </w:r>
      <w:r w:rsidRPr="00CA44CD">
        <w:rPr>
          <w:rFonts w:ascii="PT Sans" w:hAnsi="PT Sans"/>
          <w:color w:val="000000"/>
          <w:sz w:val="22"/>
          <w:szCs w:val="22"/>
        </w:rPr>
        <w:t xml:space="preserve"> </w:t>
      </w:r>
      <w:r w:rsidRPr="00CA44CD">
        <w:rPr>
          <w:color w:val="000000"/>
          <w:sz w:val="22"/>
          <w:szCs w:val="22"/>
        </w:rPr>
        <w:t xml:space="preserve">долгое время. Ситуация психологического (и физического) насилия оставила свой отпечаток на психике детей – они были травмированы, и эта травма ежедневно влияла на их состояние. Травля может быть прямой – когда ребенка бьют, обзывают, дразнят, портят его вещи или отбирают деньги, а может быть и косвенной – </w:t>
      </w:r>
      <w:r w:rsidRPr="00CA44CD">
        <w:rPr>
          <w:color w:val="000000"/>
          <w:sz w:val="22"/>
          <w:szCs w:val="22"/>
        </w:rPr>
        <w:t>распространение слухов и сплетен, бойкотирование, манипуляция</w:t>
      </w:r>
      <w:r w:rsidRPr="00CA44CD">
        <w:rPr>
          <w:color w:val="000000"/>
          <w:sz w:val="22"/>
          <w:szCs w:val="22"/>
        </w:rPr>
        <w:t xml:space="preserve"> </w:t>
      </w:r>
      <w:r w:rsidRPr="00CA44CD">
        <w:rPr>
          <w:color w:val="000000"/>
          <w:sz w:val="22"/>
          <w:szCs w:val="22"/>
        </w:rPr>
        <w:t>дружбой.</w:t>
      </w:r>
    </w:p>
    <w:p w14:paraId="0F4F4FBE" w14:textId="77777777" w:rsidR="006D6B37" w:rsidRPr="00CA44CD" w:rsidRDefault="006D6B37" w:rsidP="00CA44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52F11ADD" w14:textId="6B504082" w:rsidR="009611FD" w:rsidRPr="00CA44CD" w:rsidRDefault="006D6B37">
      <w:pPr>
        <w:rPr>
          <w:rFonts w:ascii="Times New Roman" w:hAnsi="Times New Roman" w:cs="Times New Roman"/>
        </w:rPr>
      </w:pPr>
      <w:r w:rsidRPr="00CA44CD">
        <w:rPr>
          <w:rFonts w:ascii="Times New Roman" w:hAnsi="Times New Roman" w:cs="Times New Roman"/>
          <w:noProof/>
          <w:color w:val="000000"/>
        </w:rPr>
        <w:drawing>
          <wp:anchor distT="0" distB="0" distL="0" distR="0" simplePos="0" relativeHeight="251662336" behindDoc="0" locked="0" layoutInCell="1" allowOverlap="0" wp14:anchorId="770FE2FC" wp14:editId="6ACC7F01">
            <wp:simplePos x="0" y="0"/>
            <wp:positionH relativeFrom="margin">
              <wp:posOffset>7096125</wp:posOffset>
            </wp:positionH>
            <wp:positionV relativeFrom="line">
              <wp:posOffset>419735</wp:posOffset>
            </wp:positionV>
            <wp:extent cx="2133600" cy="12858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1FD" w:rsidRPr="00CA44CD" w:rsidSect="00CA44C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D"/>
    <w:rsid w:val="006D6B37"/>
    <w:rsid w:val="009611FD"/>
    <w:rsid w:val="00C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E94"/>
  <w15:chartTrackingRefBased/>
  <w15:docId w15:val="{4BDBE4AD-ABBD-4DAC-8EE3-C47BC91E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2023-03-01T03:37:00Z</dcterms:created>
  <dcterms:modified xsi:type="dcterms:W3CDTF">2023-03-01T04:15:00Z</dcterms:modified>
</cp:coreProperties>
</file>