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F" w:rsidRPr="005101BE" w:rsidRDefault="00E23A9F" w:rsidP="00536E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– педагога наставника о проделанной работе.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молодого специалиста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(под</w:t>
      </w:r>
      <w:r w:rsidR="00422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ефного)</w:t>
      </w: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Фоменко Дарья </w:t>
      </w:r>
      <w:proofErr w:type="spellStart"/>
      <w:r w:rsidR="007D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Сергеена</w:t>
      </w:r>
      <w:proofErr w:type="spellEnd"/>
      <w:r w:rsidR="007D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Ф.И.О. наставника: </w:t>
      </w:r>
      <w:r w:rsidR="007D34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Васильева Татьяна Владимировна.</w:t>
      </w:r>
    </w:p>
    <w:p w:rsidR="00195E6E" w:rsidRDefault="005A22B3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195E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E23A9F" w:rsidRPr="005101BE" w:rsidRDefault="00195E6E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254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истема наставничества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422127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современных условиях реформирования национальной системы образования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422127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</w:t>
      </w:r>
      <w:r w:rsidR="00422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практическую и теоретическую помощь на рабочем месте.</w:t>
      </w:r>
      <w:r w:rsidR="00E23A9F"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="00E23A9F"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Являясь  наставником </w:t>
      </w:r>
      <w:r w:rsidR="007D34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Фоменко Дарьи Сергеевны</w:t>
      </w:r>
      <w:proofErr w:type="gramStart"/>
      <w:r w:rsidR="00254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gramEnd"/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мною были определены</w:t>
      </w:r>
      <w:r w:rsidR="00E23A9F" w:rsidRPr="005101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 и основные задачи работы с 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подшефным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E23A9F"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E23A9F" w:rsidRPr="005101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оказание практической помощи в вопросах совершенствования теоретических и практических знаний и повышение педагогического мастерства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молодого специалиста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результат: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подшефного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учителя-профессионала.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методической, интеллектуальной культуры.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Овладение системой контроля и оценки знаний учащихся. </w:t>
      </w:r>
    </w:p>
    <w:p w:rsidR="00E23A9F" w:rsidRPr="005101BE" w:rsidRDefault="00E23A9F" w:rsidP="00536E8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работы: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индивидуальные, коллективные,  консультации;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посещение уроков;</w:t>
      </w:r>
    </w:p>
    <w:p w:rsidR="00E23A9F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наставничество.</w:t>
      </w: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деятельности: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помощи  в овладении педагогическим мастерством через изучение опыта лучших педагогов школы.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опытными педагогами «Мастер-классов» и открытых уроков.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Посещение уроков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подшефной</w:t>
      </w: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23A9F" w:rsidRPr="005101BE" w:rsidRDefault="00E23A9F" w:rsidP="00536E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Отслеживание результатов работы, педагогическая диагностика.</w:t>
      </w:r>
    </w:p>
    <w:p w:rsidR="00422127" w:rsidRDefault="00422127" w:rsidP="00422127">
      <w:pPr>
        <w:pStyle w:val="a3"/>
        <w:spacing w:before="0" w:beforeAutospacing="0" w:after="0" w:afterAutospacing="0" w:line="294" w:lineRule="atLeast"/>
        <w:jc w:val="center"/>
        <w:rPr>
          <w:b/>
          <w:bCs/>
          <w:iCs/>
        </w:rPr>
      </w:pPr>
      <w:r w:rsidRPr="00422127">
        <w:rPr>
          <w:b/>
          <w:bCs/>
          <w:iCs/>
        </w:rPr>
        <w:t>Тема</w:t>
      </w:r>
      <w:r>
        <w:rPr>
          <w:b/>
          <w:bCs/>
          <w:iCs/>
        </w:rPr>
        <w:t xml:space="preserve"> второго года работы звучала так:</w:t>
      </w:r>
      <w:r w:rsidRPr="00422127">
        <w:rPr>
          <w:b/>
          <w:bCs/>
          <w:iCs/>
        </w:rPr>
        <w:t xml:space="preserve"> «Самостоятельный творческий поиск»</w:t>
      </w:r>
    </w:p>
    <w:p w:rsidR="00422127" w:rsidRPr="00422127" w:rsidRDefault="00254DFD" w:rsidP="00422127">
      <w:pPr>
        <w:pStyle w:val="a3"/>
        <w:spacing w:before="0" w:beforeAutospacing="0" w:after="0" w:afterAutospacing="0" w:line="294" w:lineRule="atLeast"/>
        <w:jc w:val="center"/>
        <w:rPr>
          <w:b/>
          <w:bCs/>
          <w:iCs/>
        </w:rPr>
      </w:pPr>
      <w:r>
        <w:rPr>
          <w:b/>
          <w:bCs/>
          <w:iCs/>
        </w:rPr>
        <w:t>План работы на 2023-2024</w:t>
      </w:r>
      <w:r w:rsidR="00422127">
        <w:rPr>
          <w:b/>
          <w:bCs/>
          <w:iCs/>
        </w:rPr>
        <w:t xml:space="preserve"> год приведён в таблице</w:t>
      </w:r>
    </w:p>
    <w:p w:rsidR="00422127" w:rsidRPr="00422127" w:rsidRDefault="00422127" w:rsidP="00422127">
      <w:pPr>
        <w:pStyle w:val="a3"/>
        <w:spacing w:before="0" w:beforeAutospacing="0" w:after="0" w:afterAutospacing="0" w:line="294" w:lineRule="atLeas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5"/>
        <w:gridCol w:w="5442"/>
        <w:gridCol w:w="1808"/>
      </w:tblGrid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Тема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Краткий обзор рассматриваемых вопросов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Дата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Классное руководство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1. Составление характеристики класса с учётом возрастных особенностей учащихся.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Структура плана воспитательной работы классного руководителя.</w:t>
            </w: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Сентябрь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Современные образовательные технологии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1.Изучение современных образовательных технологий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Разработка урока по ФГОС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Октябрь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 xml:space="preserve">Основы целеполагания урока. </w:t>
            </w:r>
          </w:p>
        </w:tc>
        <w:tc>
          <w:tcPr>
            <w:tcW w:w="5442" w:type="dxa"/>
          </w:tcPr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 xml:space="preserve">1.Изучение методики целеполагания. 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 xml:space="preserve">2.Разработка урока по ФГОС 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 xml:space="preserve">Ноябрь </w:t>
            </w:r>
            <w:proofErr w:type="gramStart"/>
            <w:r w:rsidRPr="00422127">
              <w:t>–Д</w:t>
            </w:r>
            <w:proofErr w:type="gramEnd"/>
            <w:r w:rsidRPr="00422127">
              <w:t>екабрь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Основы самоанализа урока</w:t>
            </w:r>
          </w:p>
        </w:tc>
        <w:tc>
          <w:tcPr>
            <w:tcW w:w="5442" w:type="dxa"/>
          </w:tcPr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>1.Самоанализ по качеству цели и задач урока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 xml:space="preserve">2.Разработка урока по ФГОС 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422127">
              <w:t>3.Посещение уроков учителя - наставника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lastRenderedPageBreak/>
              <w:t>Январь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lastRenderedPageBreak/>
              <w:t>Исследовательская деятельность младших школьников (часть</w:t>
            </w:r>
            <w:proofErr w:type="gramStart"/>
            <w:r w:rsidRPr="00422127">
              <w:t>1</w:t>
            </w:r>
            <w:proofErr w:type="gramEnd"/>
            <w:r w:rsidRPr="00422127">
              <w:t>)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1. Круглый стол</w:t>
            </w:r>
            <w:r w:rsidRPr="00422127">
              <w:t> «Учебно-исследовательская деятельность учащихся, как модель педагогической технологии»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2.Практикум</w:t>
            </w:r>
            <w:r w:rsidRPr="00422127">
              <w:t> «Организация исследовательской работы учащихся, оформление работ, подготовка к выступлению и защите»</w:t>
            </w:r>
          </w:p>
          <w:p w:rsidR="00422127" w:rsidRPr="00422127" w:rsidRDefault="00422127" w:rsidP="004221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Февраль-Март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Исследовательская деятельность младших школьников (часть 2)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rPr>
                <w:i/>
                <w:iCs/>
              </w:rPr>
              <w:t>1.Практикум</w:t>
            </w:r>
            <w:r w:rsidRPr="00422127">
              <w:t> «Организация исследовательской работы учащихся, оформление работ, подготовка к выступлению и защите»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2. Защита исследовательских проектов учащихся, консультирование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Апрель</w:t>
            </w:r>
          </w:p>
        </w:tc>
      </w:tr>
      <w:tr w:rsidR="00422127" w:rsidRPr="00422127" w:rsidTr="005A065E">
        <w:tc>
          <w:tcPr>
            <w:tcW w:w="3625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</w:pPr>
            <w:r w:rsidRPr="00422127">
              <w:t>Классное руководство</w:t>
            </w:r>
          </w:p>
        </w:tc>
        <w:tc>
          <w:tcPr>
            <w:tcW w:w="5442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1. Изучение методики составления и проведения классных часов</w:t>
            </w:r>
          </w:p>
          <w:p w:rsidR="00422127" w:rsidRPr="00422127" w:rsidRDefault="00422127" w:rsidP="005A065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2. Самостоятельная разработка классного часа</w:t>
            </w:r>
          </w:p>
          <w:p w:rsidR="00422127" w:rsidRPr="00422127" w:rsidRDefault="00422127" w:rsidP="00254DF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22127">
              <w:rPr>
                <w:iCs/>
              </w:rPr>
              <w:t>3. Проведение классного часа</w:t>
            </w:r>
            <w:proofErr w:type="gramStart"/>
            <w:r w:rsidRPr="00422127">
              <w:rPr>
                <w:iCs/>
              </w:rPr>
              <w:t xml:space="preserve"> </w:t>
            </w:r>
            <w:r w:rsidR="00254DFD">
              <w:rPr>
                <w:iCs/>
              </w:rPr>
              <w:t>.</w:t>
            </w:r>
            <w:proofErr w:type="gramEnd"/>
          </w:p>
        </w:tc>
        <w:tc>
          <w:tcPr>
            <w:tcW w:w="1808" w:type="dxa"/>
          </w:tcPr>
          <w:p w:rsidR="00422127" w:rsidRPr="00422127" w:rsidRDefault="00422127" w:rsidP="005A065E">
            <w:pPr>
              <w:pStyle w:val="a3"/>
              <w:spacing w:before="0" w:beforeAutospacing="0" w:after="0" w:afterAutospacing="0"/>
              <w:jc w:val="center"/>
            </w:pPr>
            <w:r w:rsidRPr="00422127">
              <w:t>Май</w:t>
            </w:r>
          </w:p>
        </w:tc>
      </w:tr>
    </w:tbl>
    <w:p w:rsidR="00422127" w:rsidRPr="00422127" w:rsidRDefault="00422127" w:rsidP="00422127">
      <w:pPr>
        <w:pStyle w:val="a3"/>
        <w:spacing w:before="0" w:beforeAutospacing="0" w:after="0" w:afterAutospacing="0" w:line="294" w:lineRule="atLeast"/>
        <w:jc w:val="center"/>
      </w:pPr>
    </w:p>
    <w:p w:rsidR="00422127" w:rsidRPr="00422127" w:rsidRDefault="007D3425" w:rsidP="00422127">
      <w:pPr>
        <w:pStyle w:val="a3"/>
        <w:spacing w:before="0" w:beforeAutospacing="0" w:after="0" w:afterAutospacing="0"/>
      </w:pPr>
      <w:r>
        <w:t xml:space="preserve">Дарья </w:t>
      </w:r>
      <w:r w:rsidR="00422127" w:rsidRPr="00422127">
        <w:t xml:space="preserve">внимательно изучала структуру плана воспитательной работы, пробовала составить </w:t>
      </w:r>
      <w:proofErr w:type="spellStart"/>
      <w:r w:rsidR="00422127" w:rsidRPr="00422127">
        <w:t>психолого</w:t>
      </w:r>
      <w:proofErr w:type="spellEnd"/>
      <w:r w:rsidR="00422127" w:rsidRPr="00422127">
        <w:t xml:space="preserve"> </w:t>
      </w:r>
      <w:proofErr w:type="gramStart"/>
      <w:r w:rsidR="00422127" w:rsidRPr="00422127">
        <w:t>–п</w:t>
      </w:r>
      <w:proofErr w:type="gramEnd"/>
      <w:r w:rsidR="00422127" w:rsidRPr="00422127">
        <w:t>едагогическую характеристику класса.</w:t>
      </w:r>
    </w:p>
    <w:p w:rsidR="00E23A9F" w:rsidRDefault="00422127" w:rsidP="00536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П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роведены консультации и беседы по планированию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 и внеклассных мероприятий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Оказана помощь при </w:t>
      </w:r>
      <w:r w:rsidR="00E23A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составлении технологической карты к урокам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CC18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внеклассным мероприятиям.</w:t>
      </w:r>
      <w:r w:rsidR="00E23A9F" w:rsidRPr="00510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23A9F" w:rsidRPr="005101BE" w:rsidRDefault="00422127" w:rsidP="004221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  </w:t>
      </w:r>
      <w:r w:rsid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Дарьей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анализировались проведенные 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</w:t>
      </w:r>
      <w:r w:rsidR="0097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она пробовала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</w:t>
      </w:r>
      <w:r w:rsidR="00972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  <w:r w:rsidR="002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авались методические рекомендации по правильности составления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могла посетить уроки как мои, так и любого другого преподавателя с той целью, чтобы научиться важным профессиональным качествам: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познавательной атмосферы;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речи учителя и ее значению на уроке;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воспитывающая сторона урока;</w:t>
      </w:r>
    </w:p>
    <w:p w:rsid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взаимоотношение учителя 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185A" w:rsidRP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используемым методам обучения;</w:t>
      </w:r>
    </w:p>
    <w:p w:rsidR="00CC185A" w:rsidRDefault="00CC185A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формами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уроке</w:t>
      </w:r>
    </w:p>
    <w:p w:rsidR="00422127" w:rsidRPr="00CC185A" w:rsidRDefault="00422127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5A" w:rsidRPr="00CC185A" w:rsidRDefault="0097252F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месяце мы начали активно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организовать исследовательскую деятельность младших школьников. Детям ещё в начале учебного года было рассказано о том, что же такое проект, исследование, эксперимент. Как правильно подготовиться к защите своего проекта. Предложили каждому выбрать интересующую тему. В феврале, марте дети приступили к защите своих проектов. К сожалению, не все дети успели выступить с защитой. Но мы обязательно</w:t>
      </w:r>
      <w:r w:rsidR="002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к этим проектам в 2024-2025</w:t>
      </w:r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="007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A9F" w:rsidRDefault="0097252F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продолжила</w:t>
      </w:r>
      <w:r w:rsidR="00CC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овладевать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методикой ведения урока; материалом урока;  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 за ходом учебного процесса, но и за порядком в классе, за характером взаимоотношении учащихся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своими действиями на уроке, что очень важно в профессии учителя. Н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обратить внимание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форм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нтроля и оценки знаний учащихся технологий педагогической деятельности.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D3425" w:rsidRPr="007D3425" w:rsidRDefault="007D3425" w:rsidP="007D342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D8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 для себя новый формат проведения уроков. Так как план работы предполагал самостоятельный поиск, то последний блок «Классное руководство»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 w:rsidR="00D8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изучала самостоятельно. После изучения предложенной литературы, было проведено консультирование.</w:t>
      </w:r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Фоменко Дарье </w:t>
      </w:r>
      <w:r w:rsidRPr="007D3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была оказана помощь:</w:t>
      </w:r>
    </w:p>
    <w:p w:rsidR="007D3425" w:rsidRPr="007D3425" w:rsidRDefault="007D3425" w:rsidP="007D3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приобретении практических навыков, необходимых для педагогической работы; </w:t>
      </w:r>
    </w:p>
    <w:p w:rsidR="007D3425" w:rsidRPr="007D3425" w:rsidRDefault="007D3425" w:rsidP="007D3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выработке применять теоретические знания в практической деятельности;</w:t>
      </w:r>
    </w:p>
    <w:p w:rsidR="007D3425" w:rsidRPr="007D3425" w:rsidRDefault="007D3425" w:rsidP="007D3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7D3425" w:rsidRPr="007D3425" w:rsidRDefault="007D3425" w:rsidP="007D3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младших школьников.</w:t>
      </w:r>
    </w:p>
    <w:p w:rsidR="0097252F" w:rsidRPr="005101BE" w:rsidRDefault="0097252F" w:rsidP="00536E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6E" w:rsidRDefault="0066186E" w:rsidP="00536E8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186E" w:rsidRDefault="0066186E" w:rsidP="00536E8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3A9F" w:rsidRPr="005101BE" w:rsidRDefault="00E23A9F" w:rsidP="00536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E23A9F" w:rsidRPr="005101BE" w:rsidRDefault="0097252F" w:rsidP="00536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Второй год работы 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подшефной проходи</w:t>
      </w:r>
      <w:r w:rsidR="00D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успешно. </w:t>
      </w:r>
      <w:r w:rsidR="007D3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Дарье</w:t>
      </w:r>
      <w:bookmarkStart w:id="0" w:name="_GoBack"/>
      <w:bookmarkEnd w:id="0"/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</w:t>
      </w:r>
      <w:r w:rsidR="00D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педагогом-наставником в вопросах совершенствования знаний,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r w:rsidR="00E23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будущего педагога</w:t>
      </w:r>
      <w:r w:rsidR="00E23A9F" w:rsidRPr="00510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Default="00E23A9F" w:rsidP="00536E8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A9F" w:rsidRPr="005101BE" w:rsidRDefault="00E23A9F" w:rsidP="00536E8C">
      <w:pPr>
        <w:jc w:val="both"/>
        <w:rPr>
          <w:rFonts w:ascii="Times New Roman" w:hAnsi="Times New Roman" w:cs="Times New Roman"/>
          <w:sz w:val="24"/>
          <w:szCs w:val="24"/>
        </w:rPr>
      </w:pPr>
      <w:r w:rsidRPr="00510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Справку составила</w:t>
      </w:r>
      <w:r w:rsidR="00D8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наставник</w:t>
      </w:r>
      <w:proofErr w:type="gramStart"/>
      <w:r w:rsidR="00D8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510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5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Тарасова Е.П.</w:t>
      </w:r>
    </w:p>
    <w:p w:rsidR="00E23A9F" w:rsidRDefault="00E23A9F" w:rsidP="00536E8C">
      <w:pPr>
        <w:jc w:val="both"/>
      </w:pPr>
    </w:p>
    <w:p w:rsidR="006E06FF" w:rsidRDefault="006E06FF" w:rsidP="00536E8C">
      <w:pPr>
        <w:jc w:val="both"/>
      </w:pPr>
    </w:p>
    <w:sectPr w:rsidR="006E06FF" w:rsidSect="00195E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727"/>
    <w:multiLevelType w:val="multilevel"/>
    <w:tmpl w:val="C108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57"/>
    <w:rsid w:val="00195E6E"/>
    <w:rsid w:val="00254DFD"/>
    <w:rsid w:val="00422127"/>
    <w:rsid w:val="00536E8C"/>
    <w:rsid w:val="005A22B3"/>
    <w:rsid w:val="0066186E"/>
    <w:rsid w:val="006E06FF"/>
    <w:rsid w:val="007D3425"/>
    <w:rsid w:val="007D57B9"/>
    <w:rsid w:val="0097252F"/>
    <w:rsid w:val="00C42157"/>
    <w:rsid w:val="00CC185A"/>
    <w:rsid w:val="00D74BC9"/>
    <w:rsid w:val="00D83BDF"/>
    <w:rsid w:val="00E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</dc:creator>
  <cp:lastModifiedBy>АСТ</cp:lastModifiedBy>
  <cp:revision>2</cp:revision>
  <dcterms:created xsi:type="dcterms:W3CDTF">2025-02-27T12:18:00Z</dcterms:created>
  <dcterms:modified xsi:type="dcterms:W3CDTF">2025-02-27T12:18:00Z</dcterms:modified>
</cp:coreProperties>
</file>